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545D7"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PHẦN TỰ LUẬN:</w:t>
      </w:r>
    </w:p>
    <w:p w14:paraId="0495220D" w14:textId="77777777" w:rsidR="008A4FBA" w:rsidRPr="008A4FBA" w:rsidRDefault="008A4FBA" w:rsidP="008A4FBA">
      <w:pPr>
        <w:spacing w:before="100" w:beforeAutospacing="1" w:after="100" w:afterAutospacing="1" w:line="240" w:lineRule="auto"/>
        <w:outlineLvl w:val="0"/>
        <w:rPr>
          <w:rFonts w:ascii="Arial" w:eastAsia="Times New Roman" w:hAnsi="Arial" w:cs="Arial"/>
          <w:b/>
          <w:bCs/>
          <w:color w:val="333333"/>
          <w:kern w:val="36"/>
          <w:sz w:val="48"/>
          <w:szCs w:val="48"/>
        </w:rPr>
      </w:pPr>
      <w:r w:rsidRPr="008A4FBA">
        <w:rPr>
          <w:rFonts w:ascii="Arial" w:eastAsia="Times New Roman" w:hAnsi="Arial" w:cs="Arial"/>
          <w:b/>
          <w:bCs/>
          <w:color w:val="333333"/>
          <w:kern w:val="36"/>
          <w:sz w:val="48"/>
          <w:szCs w:val="48"/>
        </w:rPr>
        <w:t>Nêu những quy định của pháp luật về xin đường, nhường đường khi tham gia giao thông</w:t>
      </w:r>
    </w:p>
    <w:p w14:paraId="6847F123" w14:textId="77777777" w:rsidR="008A4FBA" w:rsidRPr="008A4FBA" w:rsidRDefault="008A4FBA" w:rsidP="008A4FBA">
      <w:pPr>
        <w:spacing w:before="100" w:beforeAutospacing="1" w:after="100" w:afterAutospacing="1" w:line="240" w:lineRule="auto"/>
        <w:outlineLvl w:val="2"/>
        <w:rPr>
          <w:rFonts w:ascii="Arial" w:eastAsia="Times New Roman" w:hAnsi="Arial" w:cs="Arial"/>
          <w:b/>
          <w:bCs/>
          <w:color w:val="333333"/>
          <w:sz w:val="27"/>
          <w:szCs w:val="27"/>
        </w:rPr>
      </w:pPr>
      <w:r w:rsidRPr="008A4FBA">
        <w:rPr>
          <w:rFonts w:ascii="Arial" w:eastAsia="Times New Roman" w:hAnsi="Arial" w:cs="Arial"/>
          <w:b/>
          <w:bCs/>
          <w:color w:val="333333"/>
          <w:sz w:val="27"/>
          <w:szCs w:val="27"/>
        </w:rPr>
        <w:t>1. Quy tắc nhường đường tại nơi giao nhau</w:t>
      </w:r>
    </w:p>
    <w:p w14:paraId="2AFAB032"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Khi đến gần đường giao nhau, người điều khiển phương tiện phải cho xe giảm tốc độ và nhường đường theo quy định sau đây:</w:t>
      </w:r>
    </w:p>
    <w:p w14:paraId="6E4637E4"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1. Tại nơi đường giao nhau không có báo hiệu đi theo vòng xuyến, phải nhường đường cho xe đi đến từ bên phải;</w:t>
      </w:r>
    </w:p>
    <w:p w14:paraId="16DB1BD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2. Tại nơi đường giao nhau có báo hiệu đi theo vòng xuyến, phải nhường đường cho xe đi bên trái;</w:t>
      </w:r>
    </w:p>
    <w:p w14:paraId="6EC7E43D"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3. Tại nơi đường giao nhau giữa đường không ưu tiên và đường ưu tiên hoặc giữa đường nhánh và đường chính thì xe đi từ đường không ưu tiên hoặc đường nhánh phải nhường đường cho xe đi trên đường ưu tiên hoặc đường chính từ bất kỳ hướng nào tới.</w:t>
      </w:r>
    </w:p>
    <w:p w14:paraId="058BEFE6" w14:textId="77777777" w:rsidR="008A4FBA" w:rsidRPr="008A4FBA" w:rsidRDefault="008A4FBA" w:rsidP="008A4FBA">
      <w:pPr>
        <w:spacing w:before="100" w:beforeAutospacing="1" w:after="100" w:afterAutospacing="1" w:line="240" w:lineRule="auto"/>
        <w:outlineLvl w:val="2"/>
        <w:rPr>
          <w:rFonts w:ascii="Arial" w:eastAsia="Times New Roman" w:hAnsi="Arial" w:cs="Arial"/>
          <w:b/>
          <w:bCs/>
          <w:color w:val="333333"/>
          <w:sz w:val="27"/>
          <w:szCs w:val="27"/>
        </w:rPr>
      </w:pPr>
      <w:r w:rsidRPr="008A4FBA">
        <w:rPr>
          <w:rFonts w:ascii="Arial" w:eastAsia="Times New Roman" w:hAnsi="Arial" w:cs="Arial"/>
          <w:b/>
          <w:bCs/>
          <w:color w:val="333333"/>
          <w:sz w:val="27"/>
          <w:szCs w:val="27"/>
        </w:rPr>
        <w:t>2. Quy tắc nhường đường khi tham gia giao thông</w:t>
      </w:r>
    </w:p>
    <w:p w14:paraId="647F083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1. Khi gặp người đi bộ, người khuyết tật qua đường:</w:t>
      </w:r>
    </w:p>
    <w:p w14:paraId="786B38FD"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Trong trường hợp tín hiệu vàng nhấp nháy là được đi nhưng phải giảm tốc độ, chú ý quan sát, nhường đường cho người đi bộ qua đường.</w:t>
      </w:r>
    </w:p>
    <w:p w14:paraId="44762A49"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Tại nơi có vạch kẻ đường dành cho người đi bộ, người điều khiển phương tiện phải quan sát, giảm tốc độ và nhường đường cho người đi bộ, xe lăn của người khuyết tật qua đường.</w:t>
      </w:r>
    </w:p>
    <w:p w14:paraId="04410D69"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Những nơi không có vạch kẻ đường cho người đi bộ, người điều khiển phương tiện phải quan sát, nếu thấy người đi bộ, xe lăn của người khuyết tật đang qua đường thì phải giảm tốc độ, nhường đường cho người đi bộ, xe lăn của người khuyết tật qua đường bảo đảm an toàn.</w:t>
      </w:r>
    </w:p>
    <w:p w14:paraId="4EAC354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2. Khi chuyển hướng xe:</w:t>
      </w:r>
    </w:p>
    <w:p w14:paraId="3F84F794"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xml:space="preserve">Trong khi chuyển hướng, người lái xe, người điều khiển xe máy chuyên dùng phải nhường quyền đi trước cho người đi bộ, người đi xe đạp đang đi trên phần đường dành </w:t>
      </w:r>
      <w:r w:rsidRPr="008A4FBA">
        <w:rPr>
          <w:rFonts w:ascii="Arial" w:eastAsia="Times New Roman" w:hAnsi="Arial" w:cs="Arial"/>
          <w:color w:val="333333"/>
          <w:sz w:val="24"/>
          <w:szCs w:val="24"/>
        </w:rPr>
        <w:lastRenderedPageBreak/>
        <w:t>riêng cho họ, nhường đường cho các xe đi ngược chiều và chỉ cho xe chuyển hướng khi quan sát thấy không gây trở ngại hoặc nguy hiểm cho người và phương tiện khác.</w:t>
      </w:r>
    </w:p>
    <w:p w14:paraId="6B1ABC3C"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3. Khi gặp xe ưu tiên:</w:t>
      </w:r>
    </w:p>
    <w:p w14:paraId="7BB430F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Khi có tín hiệu của xe được quyền ưu tiên, người tham gia giao thông phải nhanh chóng giảm tốc độ, tránh hoặc dừng lại sát lề đường bên phải để nhường đường. Không được gây cản trở xe được quyền ưu tiên.</w:t>
      </w:r>
    </w:p>
    <w:p w14:paraId="4AC79EF1"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4. Tại nơi đường giao nhau:</w:t>
      </w:r>
    </w:p>
    <w:p w14:paraId="67295F56"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Khi đến gần đường giao nhau, người điều khiển phương tiện phải cho xe giảm tốc độ và nhường đường theo quy định sau đây:</w:t>
      </w:r>
    </w:p>
    <w:p w14:paraId="393B53A3"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Tại nơi đường giao nhau không có báo hiệu đi theo vòng xuyến, phải nhường đường cho xe đi đến từ bên phải;</w:t>
      </w:r>
    </w:p>
    <w:p w14:paraId="3404758C"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Tại nơi đường giao nhau có báo hiệu đi theo vòng xuyến, phải nhường đường cho xe đi bên trái;</w:t>
      </w:r>
    </w:p>
    <w:p w14:paraId="2A1E53D4"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Tại nơi đường giao nhau giữa đường không ưu tiên và đường ưu tiên hoặc giữa đường nhánh và đường chính thì xe đi từ đường không ưu tiên hoặc đường nhánh phải nhường đường cho xe đi trên đường ưu tiên hoặc đường chính từ bất kỳ hướng nào tới.</w:t>
      </w:r>
    </w:p>
    <w:p w14:paraId="6882A8EE"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5. Khi tránh xe đi ngược chiều:</w:t>
      </w:r>
    </w:p>
    <w:p w14:paraId="7797A626"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Nơi đường hẹp chỉ đủ cho một xe chạy và có chỗ tránh xe thì xe nào ở gần chỗ tránh hơn phải vào vị trí tránh, nhường đường cho xe kia đi;</w:t>
      </w:r>
    </w:p>
    <w:p w14:paraId="0FCDEB0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Xe xuống dốc phải nhường đường cho xe đang lên dốc;</w:t>
      </w:r>
    </w:p>
    <w:p w14:paraId="69BE42AF"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Xe nào có chướng ngại vật phía trước phải nhường đường cho xe không có chướng ngại vật đi trước.</w:t>
      </w:r>
    </w:p>
    <w:p w14:paraId="431116EE"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b/>
          <w:bCs/>
          <w:color w:val="333333"/>
          <w:sz w:val="24"/>
          <w:szCs w:val="24"/>
        </w:rPr>
        <w:t>6. Khi vào đường cao tốc:</w:t>
      </w:r>
    </w:p>
    <w:p w14:paraId="01A97CC2"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Người lái xe, người điều khiển xe máy chuyên dùng khi vào đường cao tốc phải có tín hiệu xin vào và phải nhường đường cho xe đang chạy trên đường, khi thấy an toàn mới cho xe nhập vào dòng xe ở làn đường sát mép ngoài, nếu có làn đường tăng tốc thì phải cho xe chạy trên làn đường đó trước khi vào làn đường của đường cao tốc.</w:t>
      </w:r>
    </w:p>
    <w:p w14:paraId="5E23DF37" w14:textId="77777777" w:rsidR="008A4FBA" w:rsidRPr="008A4FBA" w:rsidRDefault="008A4FBA" w:rsidP="008A4FBA">
      <w:pPr>
        <w:spacing w:before="100" w:beforeAutospacing="1" w:after="100" w:afterAutospacing="1" w:line="240" w:lineRule="auto"/>
        <w:outlineLvl w:val="0"/>
        <w:rPr>
          <w:rFonts w:ascii="Arial" w:eastAsia="Times New Roman" w:hAnsi="Arial" w:cs="Arial"/>
          <w:b/>
          <w:bCs/>
          <w:color w:val="333333"/>
          <w:kern w:val="36"/>
          <w:sz w:val="48"/>
          <w:szCs w:val="48"/>
        </w:rPr>
      </w:pPr>
      <w:r w:rsidRPr="008A4FBA">
        <w:rPr>
          <w:rFonts w:ascii="Arial" w:eastAsia="Times New Roman" w:hAnsi="Arial" w:cs="Arial"/>
          <w:b/>
          <w:bCs/>
          <w:color w:val="333333"/>
          <w:kern w:val="36"/>
          <w:sz w:val="48"/>
          <w:szCs w:val="48"/>
        </w:rPr>
        <w:t xml:space="preserve">Kế hoạch tuyên truyền cho mọi người xung quanh biết những quy định về xin </w:t>
      </w:r>
      <w:r w:rsidRPr="008A4FBA">
        <w:rPr>
          <w:rFonts w:ascii="Arial" w:eastAsia="Times New Roman" w:hAnsi="Arial" w:cs="Arial"/>
          <w:b/>
          <w:bCs/>
          <w:color w:val="333333"/>
          <w:kern w:val="36"/>
          <w:sz w:val="48"/>
          <w:szCs w:val="48"/>
        </w:rPr>
        <w:lastRenderedPageBreak/>
        <w:t>đường, nhường đường khi tham gia giao thông</w:t>
      </w:r>
    </w:p>
    <w:p w14:paraId="2137186D" w14:textId="77777777" w:rsidR="008A4FBA" w:rsidRPr="008A4FBA" w:rsidRDefault="008A4FBA" w:rsidP="008A4FBA">
      <w:pPr>
        <w:spacing w:before="100" w:beforeAutospacing="1" w:after="100" w:afterAutospacing="1" w:line="240" w:lineRule="auto"/>
        <w:outlineLvl w:val="2"/>
        <w:rPr>
          <w:rFonts w:ascii="Arial" w:eastAsia="Times New Roman" w:hAnsi="Arial" w:cs="Arial"/>
          <w:b/>
          <w:bCs/>
          <w:color w:val="333333"/>
          <w:sz w:val="27"/>
          <w:szCs w:val="27"/>
        </w:rPr>
      </w:pPr>
      <w:r w:rsidRPr="008A4FBA">
        <w:rPr>
          <w:rFonts w:ascii="Arial" w:eastAsia="Times New Roman" w:hAnsi="Arial" w:cs="Arial"/>
          <w:b/>
          <w:bCs/>
          <w:color w:val="333333"/>
          <w:sz w:val="27"/>
          <w:szCs w:val="27"/>
        </w:rPr>
        <w:t>Kế hoạch tuyên truyền quy định về xin đường, nhường đường khi tham gia giao thông</w:t>
      </w:r>
    </w:p>
    <w:p w14:paraId="59B0CB90"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1. Mục tiêu</w:t>
      </w:r>
    </w:p>
    <w:p w14:paraId="6E7E3577"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Phổ biến đến mọi người biết và có ý thức chấp hành quy định về xin đường, nhường đường khi tham gia giao thông.</w:t>
      </w:r>
    </w:p>
    <w:p w14:paraId="7AD6147B"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Đẩy mạnh ý thức, trách nhiệm của người tham gia giao thông.</w:t>
      </w:r>
    </w:p>
    <w:p w14:paraId="01DCB570"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Nâng cao văn hóa giao thông, góp phần giảm thiểu vi phạm an toàn giao thông, tai nạn giao thông.</w:t>
      </w:r>
    </w:p>
    <w:p w14:paraId="0B293BD1"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2. Yêu cầu</w:t>
      </w:r>
    </w:p>
    <w:p w14:paraId="47E88842"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Tất cả mọi người cần ý thức được tầm quan trọng, cần thiết của các quy định về xin đường, nhường đường khi tham gia giao thông.</w:t>
      </w:r>
    </w:p>
    <w:p w14:paraId="3EC039D0"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Công tác tuyên truyền được tất cả mọi người chuẩn bị kĩ lưỡng, thực hiện một cách nghiêm túc, theo đúng quy định của luật an toàn giao thông.</w:t>
      </w:r>
    </w:p>
    <w:p w14:paraId="6F76B60E"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3. Đối tượng tham gia</w:t>
      </w:r>
    </w:p>
    <w:p w14:paraId="38331A97"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Tuyên truyền đến tất cả mọi nhà, mọi người.</w:t>
      </w:r>
    </w:p>
    <w:p w14:paraId="1B8FF517"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4. Nội dung, cách tiến hành</w:t>
      </w:r>
    </w:p>
    <w:p w14:paraId="7CBA2BD9"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Phát động các cuộc thi vẽ tranh, áp phích về quy định về xin đường, nhường đường khi tham gia giao thông.</w:t>
      </w:r>
    </w:p>
    <w:p w14:paraId="0D312264"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In ấn, phát tờ rơi về các nội dung an toàn giao thông tới mọi người.</w:t>
      </w:r>
    </w:p>
    <w:p w14:paraId="310101DD"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Tổ chức tuyên truyền về xin đường, nhường đường khi tham gia giao thông lồng ghép vào các buổi: sinh hoạt lớp, sinh hoạt chuyên đề, hoạt động ngoại khóa, họp gia đình, họp tổ dân phố...</w:t>
      </w:r>
    </w:p>
    <w:p w14:paraId="0EB14338"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Tuyên truyền cho cha mẹ học sinh và học sinh qua hệ thống truyền thanh của trường vào cuối mỗi buổi học.</w:t>
      </w:r>
    </w:p>
    <w:p w14:paraId="416C7D35"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t>- Tuyên truyền thông qua các cuộc thi tìm hiểu về các quy định về xin đường, nhường đường khi tham gia giao thông, các video về kỹ năng tham gia giao thông an toàn…</w:t>
      </w:r>
    </w:p>
    <w:p w14:paraId="7A0C2721" w14:textId="77777777" w:rsidR="008A4FBA" w:rsidRPr="008A4FBA" w:rsidRDefault="008A4FBA" w:rsidP="008A4FBA">
      <w:pPr>
        <w:spacing w:before="100" w:beforeAutospacing="1" w:after="100" w:afterAutospacing="1" w:line="240" w:lineRule="auto"/>
        <w:rPr>
          <w:rFonts w:ascii="Arial" w:eastAsia="Times New Roman" w:hAnsi="Arial" w:cs="Arial"/>
          <w:color w:val="333333"/>
          <w:sz w:val="24"/>
          <w:szCs w:val="24"/>
        </w:rPr>
      </w:pPr>
      <w:r w:rsidRPr="008A4FBA">
        <w:rPr>
          <w:rFonts w:ascii="Arial" w:eastAsia="Times New Roman" w:hAnsi="Arial" w:cs="Arial"/>
          <w:color w:val="333333"/>
          <w:sz w:val="24"/>
          <w:szCs w:val="24"/>
        </w:rPr>
        <w:lastRenderedPageBreak/>
        <w:t>- Nêu gương các điển hình tiên tiến trong công tác đảm bảo trật tự an toàn giao thông.</w:t>
      </w:r>
    </w:p>
    <w:p w14:paraId="6D286C90" w14:textId="77777777" w:rsidR="003E3BC6" w:rsidRDefault="003E3BC6">
      <w:bookmarkStart w:id="0" w:name="_GoBack"/>
      <w:bookmarkEnd w:id="0"/>
    </w:p>
    <w:sectPr w:rsidR="003E3B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57"/>
    <w:rsid w:val="003E3BC6"/>
    <w:rsid w:val="008A4FBA"/>
    <w:rsid w:val="00D9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6C9A6-7981-44C7-B44F-2CC6C8D4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A4FBA"/>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8A4FBA"/>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FBA"/>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8A4FBA"/>
    <w:rPr>
      <w:rFonts w:eastAsia="Times New Roman" w:cs="Times New Roman"/>
      <w:b/>
      <w:bCs/>
      <w:sz w:val="27"/>
      <w:szCs w:val="27"/>
    </w:rPr>
  </w:style>
  <w:style w:type="paragraph" w:styleId="NormalWeb">
    <w:name w:val="Normal (Web)"/>
    <w:basedOn w:val="Normal"/>
    <w:uiPriority w:val="99"/>
    <w:semiHidden/>
    <w:unhideWhenUsed/>
    <w:rsid w:val="008A4FB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A4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9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Quang Sáng</dc:creator>
  <cp:keywords/>
  <dc:description/>
  <cp:lastModifiedBy>Phạm Quang Sáng</cp:lastModifiedBy>
  <cp:revision>2</cp:revision>
  <dcterms:created xsi:type="dcterms:W3CDTF">2021-01-31T21:52:00Z</dcterms:created>
  <dcterms:modified xsi:type="dcterms:W3CDTF">2021-01-31T21:52:00Z</dcterms:modified>
</cp:coreProperties>
</file>